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8530" w14:textId="2FA2C10B" w:rsidR="0022026D" w:rsidRDefault="00000000">
      <w:pPr>
        <w:pStyle w:val="Titel"/>
      </w:pPr>
      <w:r>
        <w:t>Technical Report: Comparative Analysis of Fog Bandit vs. Smoke Screen</w:t>
      </w:r>
    </w:p>
    <w:p w14:paraId="37252129" w14:textId="77777777" w:rsidR="0022026D" w:rsidRDefault="00000000">
      <w:pPr>
        <w:pStyle w:val="Kop1"/>
      </w:pPr>
      <w:r>
        <w:t>1. Introduction</w:t>
      </w:r>
    </w:p>
    <w:p w14:paraId="2675E782" w14:textId="77777777" w:rsidR="0022026D" w:rsidRDefault="00000000">
      <w:r>
        <w:t>Security fog generators are used to deter intruders by deploying dense fog to obscure vision, delay theft, and allow time for law enforcement or security response. This report provides a detailed technical comparison of Fog Bandit and Smoke Screen systems, focusing on performance, power consumption, activation speed, fog density, installation, and maintenance.</w:t>
      </w:r>
    </w:p>
    <w:p w14:paraId="143F1B5B" w14:textId="77777777" w:rsidR="0022026D" w:rsidRDefault="00000000">
      <w:pPr>
        <w:pStyle w:val="Kop1"/>
      </w:pPr>
      <w:r>
        <w:t>2. Product Overview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2026D" w14:paraId="0D8238EC" w14:textId="77777777">
        <w:tc>
          <w:tcPr>
            <w:tcW w:w="2880" w:type="dxa"/>
          </w:tcPr>
          <w:p w14:paraId="54091D37" w14:textId="77777777" w:rsidR="0022026D" w:rsidRDefault="00000000">
            <w:r>
              <w:t>Feature</w:t>
            </w:r>
          </w:p>
        </w:tc>
        <w:tc>
          <w:tcPr>
            <w:tcW w:w="2880" w:type="dxa"/>
          </w:tcPr>
          <w:p w14:paraId="7CB2B8CB" w14:textId="77777777" w:rsidR="0022026D" w:rsidRDefault="00000000">
            <w:r>
              <w:t>Fog Bandit 240DB</w:t>
            </w:r>
          </w:p>
        </w:tc>
        <w:tc>
          <w:tcPr>
            <w:tcW w:w="2880" w:type="dxa"/>
          </w:tcPr>
          <w:p w14:paraId="6F684093" w14:textId="1E137EED" w:rsidR="0022026D" w:rsidRDefault="00000000">
            <w:r>
              <w:t xml:space="preserve">Smoke Screen Sentinel S55 </w:t>
            </w:r>
          </w:p>
        </w:tc>
      </w:tr>
      <w:tr w:rsidR="0022026D" w14:paraId="4B878D1F" w14:textId="77777777">
        <w:tc>
          <w:tcPr>
            <w:tcW w:w="2880" w:type="dxa"/>
          </w:tcPr>
          <w:p w14:paraId="57CE7067" w14:textId="77777777" w:rsidR="0022026D" w:rsidRDefault="00000000">
            <w:r>
              <w:t>Manufacturer</w:t>
            </w:r>
          </w:p>
        </w:tc>
        <w:tc>
          <w:tcPr>
            <w:tcW w:w="2880" w:type="dxa"/>
          </w:tcPr>
          <w:p w14:paraId="25BB01E0" w14:textId="3265BA51" w:rsidR="0022026D" w:rsidRDefault="00000000">
            <w:r>
              <w:t xml:space="preserve">Bandit </w:t>
            </w:r>
            <w:r w:rsidR="0076599C">
              <w:t>NV (BE)</w:t>
            </w:r>
          </w:p>
        </w:tc>
        <w:tc>
          <w:tcPr>
            <w:tcW w:w="2880" w:type="dxa"/>
          </w:tcPr>
          <w:p w14:paraId="1243BBC7" w14:textId="77777777" w:rsidR="0022026D" w:rsidRDefault="00000000">
            <w:r>
              <w:t>Concept Smoke Screen (UK)</w:t>
            </w:r>
          </w:p>
        </w:tc>
      </w:tr>
      <w:tr w:rsidR="0022026D" w14:paraId="27375175" w14:textId="77777777">
        <w:tc>
          <w:tcPr>
            <w:tcW w:w="2880" w:type="dxa"/>
          </w:tcPr>
          <w:p w14:paraId="2A3DB136" w14:textId="77777777" w:rsidR="0022026D" w:rsidRDefault="00000000">
            <w:r>
              <w:t>Primary Function</w:t>
            </w:r>
          </w:p>
        </w:tc>
        <w:tc>
          <w:tcPr>
            <w:tcW w:w="2880" w:type="dxa"/>
          </w:tcPr>
          <w:p w14:paraId="1BC41B05" w14:textId="77777777" w:rsidR="0022026D" w:rsidRDefault="00000000">
            <w:r>
              <w:t>High-speed intruder deterrent fog system</w:t>
            </w:r>
          </w:p>
        </w:tc>
        <w:tc>
          <w:tcPr>
            <w:tcW w:w="2880" w:type="dxa"/>
          </w:tcPr>
          <w:p w14:paraId="4D4D3D59" w14:textId="77777777" w:rsidR="0022026D" w:rsidRDefault="00000000">
            <w:r>
              <w:t>Security fog generation for visual impairment</w:t>
            </w:r>
          </w:p>
        </w:tc>
      </w:tr>
      <w:tr w:rsidR="0022026D" w14:paraId="1A2E289E" w14:textId="77777777">
        <w:tc>
          <w:tcPr>
            <w:tcW w:w="2880" w:type="dxa"/>
          </w:tcPr>
          <w:p w14:paraId="103CABFB" w14:textId="77777777" w:rsidR="0022026D" w:rsidRDefault="00000000">
            <w:r>
              <w:t>Target Market</w:t>
            </w:r>
          </w:p>
        </w:tc>
        <w:tc>
          <w:tcPr>
            <w:tcW w:w="2880" w:type="dxa"/>
          </w:tcPr>
          <w:p w14:paraId="029E71B0" w14:textId="69E78045" w:rsidR="0022026D" w:rsidRDefault="00000000">
            <w:r>
              <w:t xml:space="preserve">Retail, banking, ATMs, residential, </w:t>
            </w:r>
            <w:r w:rsidR="003771DB">
              <w:t>l</w:t>
            </w:r>
            <w:r>
              <w:t>ogistics</w:t>
            </w:r>
            <w:r w:rsidR="00C454FA">
              <w:t>,</w:t>
            </w:r>
            <w:r w:rsidR="003771DB">
              <w:t xml:space="preserve"> </w:t>
            </w:r>
            <w:r w:rsidR="00C454FA">
              <w:t>warehouses, high-value storage.</w:t>
            </w:r>
          </w:p>
        </w:tc>
        <w:tc>
          <w:tcPr>
            <w:tcW w:w="2880" w:type="dxa"/>
          </w:tcPr>
          <w:p w14:paraId="137C1494" w14:textId="77777777" w:rsidR="0022026D" w:rsidRDefault="00000000">
            <w:r>
              <w:t>Commercial, retail, warehouses, high-value storage</w:t>
            </w:r>
          </w:p>
        </w:tc>
      </w:tr>
    </w:tbl>
    <w:p w14:paraId="77D8FE60" w14:textId="77777777" w:rsidR="0022026D" w:rsidRDefault="00000000">
      <w:pPr>
        <w:pStyle w:val="Kop1"/>
      </w:pPr>
      <w:r>
        <w:t>3. Technical Specifications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22026D" w14:paraId="26B46A5E" w14:textId="77777777">
        <w:tc>
          <w:tcPr>
            <w:tcW w:w="2880" w:type="dxa"/>
          </w:tcPr>
          <w:p w14:paraId="5AA3A5EE" w14:textId="77777777" w:rsidR="0022026D" w:rsidRDefault="00000000">
            <w:r>
              <w:t>Parameter</w:t>
            </w:r>
          </w:p>
        </w:tc>
        <w:tc>
          <w:tcPr>
            <w:tcW w:w="2880" w:type="dxa"/>
          </w:tcPr>
          <w:p w14:paraId="53217B71" w14:textId="77777777" w:rsidR="0022026D" w:rsidRDefault="00000000">
            <w:r>
              <w:t>Fog Bandit 240DB</w:t>
            </w:r>
          </w:p>
        </w:tc>
        <w:tc>
          <w:tcPr>
            <w:tcW w:w="2880" w:type="dxa"/>
          </w:tcPr>
          <w:p w14:paraId="4689920A" w14:textId="77777777" w:rsidR="0022026D" w:rsidRDefault="00000000">
            <w:r>
              <w:t>Smoke Screen S55</w:t>
            </w:r>
          </w:p>
        </w:tc>
      </w:tr>
      <w:tr w:rsidR="0022026D" w14:paraId="330F794D" w14:textId="77777777">
        <w:tc>
          <w:tcPr>
            <w:tcW w:w="2880" w:type="dxa"/>
          </w:tcPr>
          <w:p w14:paraId="72615EBA" w14:textId="77777777" w:rsidR="0022026D" w:rsidRDefault="00000000">
            <w:r>
              <w:t>Power Consumption</w:t>
            </w:r>
          </w:p>
        </w:tc>
        <w:tc>
          <w:tcPr>
            <w:tcW w:w="2880" w:type="dxa"/>
          </w:tcPr>
          <w:p w14:paraId="1C7C09D2" w14:textId="77777777" w:rsidR="0022026D" w:rsidRDefault="00000000">
            <w:r>
              <w:t>40 W (average standby); ~350 W during firing</w:t>
            </w:r>
          </w:p>
        </w:tc>
        <w:tc>
          <w:tcPr>
            <w:tcW w:w="2880" w:type="dxa"/>
          </w:tcPr>
          <w:p w14:paraId="5D9187B1" w14:textId="77777777" w:rsidR="0022026D" w:rsidRDefault="00000000">
            <w:r>
              <w:t>Approx. 315–350 W peak during firing</w:t>
            </w:r>
          </w:p>
        </w:tc>
      </w:tr>
      <w:tr w:rsidR="0022026D" w14:paraId="3F4B0392" w14:textId="77777777">
        <w:tc>
          <w:tcPr>
            <w:tcW w:w="2880" w:type="dxa"/>
          </w:tcPr>
          <w:p w14:paraId="73AD5D4E" w14:textId="77777777" w:rsidR="0022026D" w:rsidRDefault="00000000">
            <w:r>
              <w:t>Fog Ejection Speed</w:t>
            </w:r>
          </w:p>
        </w:tc>
        <w:tc>
          <w:tcPr>
            <w:tcW w:w="2880" w:type="dxa"/>
          </w:tcPr>
          <w:p w14:paraId="5CE16D79" w14:textId="77777777" w:rsidR="0022026D" w:rsidRDefault="00000000">
            <w:r>
              <w:t>Up to 28 m/s</w:t>
            </w:r>
          </w:p>
        </w:tc>
        <w:tc>
          <w:tcPr>
            <w:tcW w:w="2880" w:type="dxa"/>
          </w:tcPr>
          <w:p w14:paraId="4F31A9C6" w14:textId="77777777" w:rsidR="0022026D" w:rsidRDefault="00000000">
            <w:r>
              <w:t>12–18 m/s</w:t>
            </w:r>
          </w:p>
        </w:tc>
      </w:tr>
      <w:tr w:rsidR="0022026D" w14:paraId="3609B3BE" w14:textId="77777777">
        <w:tc>
          <w:tcPr>
            <w:tcW w:w="2880" w:type="dxa"/>
          </w:tcPr>
          <w:p w14:paraId="3BD4CE6F" w14:textId="77777777" w:rsidR="0022026D" w:rsidRDefault="00000000">
            <w:r>
              <w:t>Coverage Volume</w:t>
            </w:r>
          </w:p>
        </w:tc>
        <w:tc>
          <w:tcPr>
            <w:tcW w:w="2880" w:type="dxa"/>
          </w:tcPr>
          <w:p w14:paraId="6E003C5B" w14:textId="4F344822" w:rsidR="0022026D" w:rsidRDefault="008B271E">
            <w:r>
              <w:t>3 x 504 m³ in 18 seconds</w:t>
            </w:r>
          </w:p>
        </w:tc>
        <w:tc>
          <w:tcPr>
            <w:tcW w:w="2880" w:type="dxa"/>
          </w:tcPr>
          <w:p w14:paraId="1A186C91" w14:textId="77777777" w:rsidR="0022026D" w:rsidRDefault="00000000">
            <w:r>
              <w:t>400–1,000 m³ in 30 seconds</w:t>
            </w:r>
          </w:p>
        </w:tc>
      </w:tr>
      <w:tr w:rsidR="0022026D" w14:paraId="727998C4" w14:textId="77777777">
        <w:tc>
          <w:tcPr>
            <w:tcW w:w="2880" w:type="dxa"/>
          </w:tcPr>
          <w:p w14:paraId="2D415B4A" w14:textId="77777777" w:rsidR="0022026D" w:rsidRDefault="00000000">
            <w:r>
              <w:t>Reaction Time</w:t>
            </w:r>
          </w:p>
        </w:tc>
        <w:tc>
          <w:tcPr>
            <w:tcW w:w="2880" w:type="dxa"/>
          </w:tcPr>
          <w:p w14:paraId="3F57E280" w14:textId="77777777" w:rsidR="0022026D" w:rsidRDefault="00000000">
            <w:r>
              <w:t>Instant (&lt;0.1 s)</w:t>
            </w:r>
          </w:p>
        </w:tc>
        <w:tc>
          <w:tcPr>
            <w:tcW w:w="2880" w:type="dxa"/>
          </w:tcPr>
          <w:p w14:paraId="29992051" w14:textId="77777777" w:rsidR="0022026D" w:rsidRDefault="00000000">
            <w:r>
              <w:t>0.2–0.5 seconds</w:t>
            </w:r>
          </w:p>
        </w:tc>
      </w:tr>
      <w:tr w:rsidR="0022026D" w14:paraId="323FB0A1" w14:textId="77777777">
        <w:tc>
          <w:tcPr>
            <w:tcW w:w="2880" w:type="dxa"/>
          </w:tcPr>
          <w:p w14:paraId="5E496EFA" w14:textId="77777777" w:rsidR="0022026D" w:rsidRDefault="00000000">
            <w:r>
              <w:t>Refill/Firing Capacity</w:t>
            </w:r>
          </w:p>
        </w:tc>
        <w:tc>
          <w:tcPr>
            <w:tcW w:w="2880" w:type="dxa"/>
          </w:tcPr>
          <w:p w14:paraId="4233495B" w14:textId="77777777" w:rsidR="0022026D" w:rsidRDefault="00000000">
            <w:r>
              <w:t>25 fog ejections per cartridge</w:t>
            </w:r>
          </w:p>
        </w:tc>
        <w:tc>
          <w:tcPr>
            <w:tcW w:w="2880" w:type="dxa"/>
          </w:tcPr>
          <w:p w14:paraId="44920E69" w14:textId="77777777" w:rsidR="0022026D" w:rsidRDefault="00000000">
            <w:r>
              <w:t>2–4 fog shots per refill</w:t>
            </w:r>
          </w:p>
        </w:tc>
      </w:tr>
      <w:tr w:rsidR="0022026D" w14:paraId="7CF6444E" w14:textId="77777777">
        <w:tc>
          <w:tcPr>
            <w:tcW w:w="2880" w:type="dxa"/>
          </w:tcPr>
          <w:p w14:paraId="5067EC33" w14:textId="77777777" w:rsidR="0022026D" w:rsidRDefault="00000000">
            <w:r>
              <w:t>Fog Density</w:t>
            </w:r>
          </w:p>
        </w:tc>
        <w:tc>
          <w:tcPr>
            <w:tcW w:w="2880" w:type="dxa"/>
          </w:tcPr>
          <w:p w14:paraId="3DDD46F4" w14:textId="77777777" w:rsidR="0022026D" w:rsidRDefault="00000000">
            <w:r>
              <w:t>High-opacity, dry fog</w:t>
            </w:r>
          </w:p>
        </w:tc>
        <w:tc>
          <w:tcPr>
            <w:tcW w:w="2880" w:type="dxa"/>
          </w:tcPr>
          <w:p w14:paraId="6CF7E417" w14:textId="1D4D0AC4" w:rsidR="0022026D" w:rsidRDefault="00C454FA">
            <w:r>
              <w:t>Density glycol-based fog</w:t>
            </w:r>
          </w:p>
        </w:tc>
      </w:tr>
      <w:tr w:rsidR="0022026D" w14:paraId="67E0EF77" w14:textId="77777777">
        <w:tc>
          <w:tcPr>
            <w:tcW w:w="2880" w:type="dxa"/>
          </w:tcPr>
          <w:p w14:paraId="0EA77194" w14:textId="77777777" w:rsidR="0022026D" w:rsidRDefault="00000000">
            <w:r>
              <w:t>Battery Backup</w:t>
            </w:r>
          </w:p>
        </w:tc>
        <w:tc>
          <w:tcPr>
            <w:tcW w:w="2880" w:type="dxa"/>
          </w:tcPr>
          <w:p w14:paraId="48BCFD60" w14:textId="77777777" w:rsidR="0022026D" w:rsidRDefault="00000000">
            <w:r>
              <w:t>2+ hours</w:t>
            </w:r>
          </w:p>
        </w:tc>
        <w:tc>
          <w:tcPr>
            <w:tcW w:w="2880" w:type="dxa"/>
          </w:tcPr>
          <w:p w14:paraId="15513813" w14:textId="77777777" w:rsidR="0022026D" w:rsidRDefault="00000000">
            <w:r>
              <w:t>Optional battery</w:t>
            </w:r>
          </w:p>
        </w:tc>
      </w:tr>
      <w:tr w:rsidR="0022026D" w14:paraId="146E4B81" w14:textId="77777777">
        <w:tc>
          <w:tcPr>
            <w:tcW w:w="2880" w:type="dxa"/>
          </w:tcPr>
          <w:p w14:paraId="3B4F9BC5" w14:textId="77777777" w:rsidR="0022026D" w:rsidRDefault="00000000">
            <w:r>
              <w:t>Maintenance</w:t>
            </w:r>
          </w:p>
        </w:tc>
        <w:tc>
          <w:tcPr>
            <w:tcW w:w="2880" w:type="dxa"/>
          </w:tcPr>
          <w:p w14:paraId="7817B1D9" w14:textId="77777777" w:rsidR="0022026D" w:rsidRDefault="00000000">
            <w:r>
              <w:t>Minimal; cartridge replacement</w:t>
            </w:r>
          </w:p>
        </w:tc>
        <w:tc>
          <w:tcPr>
            <w:tcW w:w="2880" w:type="dxa"/>
          </w:tcPr>
          <w:p w14:paraId="400ED781" w14:textId="77777777" w:rsidR="0022026D" w:rsidRDefault="00000000">
            <w:r>
              <w:t>Fluid refill, filter checks</w:t>
            </w:r>
          </w:p>
        </w:tc>
      </w:tr>
    </w:tbl>
    <w:p w14:paraId="66534CF5" w14:textId="77777777" w:rsidR="0022026D" w:rsidRDefault="00000000">
      <w:pPr>
        <w:pStyle w:val="Kop1"/>
      </w:pPr>
      <w:r>
        <w:t>4. Fog Characteristics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2026D" w14:paraId="5B84A666" w14:textId="77777777">
        <w:tc>
          <w:tcPr>
            <w:tcW w:w="2880" w:type="dxa"/>
          </w:tcPr>
          <w:p w14:paraId="24BC3C94" w14:textId="77777777" w:rsidR="0022026D" w:rsidRDefault="00000000">
            <w:r>
              <w:t>Feature</w:t>
            </w:r>
          </w:p>
        </w:tc>
        <w:tc>
          <w:tcPr>
            <w:tcW w:w="2880" w:type="dxa"/>
          </w:tcPr>
          <w:p w14:paraId="646CD0FB" w14:textId="77777777" w:rsidR="0022026D" w:rsidRDefault="00000000">
            <w:r>
              <w:t>Fog Bandit</w:t>
            </w:r>
          </w:p>
        </w:tc>
        <w:tc>
          <w:tcPr>
            <w:tcW w:w="2880" w:type="dxa"/>
          </w:tcPr>
          <w:p w14:paraId="3D9A1782" w14:textId="77777777" w:rsidR="0022026D" w:rsidRDefault="00000000">
            <w:r>
              <w:t>Smoke Screen</w:t>
            </w:r>
          </w:p>
        </w:tc>
      </w:tr>
      <w:tr w:rsidR="0022026D" w14:paraId="06125CFB" w14:textId="77777777">
        <w:tc>
          <w:tcPr>
            <w:tcW w:w="2880" w:type="dxa"/>
          </w:tcPr>
          <w:p w14:paraId="0AF07E89" w14:textId="77777777" w:rsidR="0022026D" w:rsidRDefault="00000000">
            <w:r>
              <w:t>Fog Composition</w:t>
            </w:r>
          </w:p>
        </w:tc>
        <w:tc>
          <w:tcPr>
            <w:tcW w:w="2880" w:type="dxa"/>
          </w:tcPr>
          <w:p w14:paraId="4732FB53" w14:textId="77777777" w:rsidR="0022026D" w:rsidRDefault="00000000">
            <w:r>
              <w:t>Food-grade glycol mix (dry fog)</w:t>
            </w:r>
          </w:p>
        </w:tc>
        <w:tc>
          <w:tcPr>
            <w:tcW w:w="2880" w:type="dxa"/>
          </w:tcPr>
          <w:p w14:paraId="09E089C7" w14:textId="77777777" w:rsidR="0022026D" w:rsidRDefault="00000000">
            <w:r>
              <w:t>Glycol-water-based fog</w:t>
            </w:r>
          </w:p>
        </w:tc>
      </w:tr>
      <w:tr w:rsidR="0022026D" w14:paraId="6F250B31" w14:textId="77777777">
        <w:tc>
          <w:tcPr>
            <w:tcW w:w="2880" w:type="dxa"/>
          </w:tcPr>
          <w:p w14:paraId="0985B9D1" w14:textId="77777777" w:rsidR="0022026D" w:rsidRDefault="00000000">
            <w:r>
              <w:t>Visibility Impact</w:t>
            </w:r>
          </w:p>
        </w:tc>
        <w:tc>
          <w:tcPr>
            <w:tcW w:w="2880" w:type="dxa"/>
          </w:tcPr>
          <w:p w14:paraId="6A3635FA" w14:textId="77777777" w:rsidR="0022026D" w:rsidRDefault="00000000">
            <w:r>
              <w:t>≤10 cm</w:t>
            </w:r>
          </w:p>
        </w:tc>
        <w:tc>
          <w:tcPr>
            <w:tcW w:w="2880" w:type="dxa"/>
          </w:tcPr>
          <w:p w14:paraId="3CC1BAB8" w14:textId="11D4938C" w:rsidR="0022026D" w:rsidRDefault="00C454FA">
            <w:r>
              <w:t>&gt;20–30 cm</w:t>
            </w:r>
          </w:p>
        </w:tc>
      </w:tr>
      <w:tr w:rsidR="0022026D" w14:paraId="16966CF5" w14:textId="77777777">
        <w:tc>
          <w:tcPr>
            <w:tcW w:w="2880" w:type="dxa"/>
          </w:tcPr>
          <w:p w14:paraId="7B2B5BA5" w14:textId="77777777" w:rsidR="0022026D" w:rsidRDefault="00000000">
            <w:r>
              <w:t>Residue</w:t>
            </w:r>
          </w:p>
        </w:tc>
        <w:tc>
          <w:tcPr>
            <w:tcW w:w="2880" w:type="dxa"/>
          </w:tcPr>
          <w:p w14:paraId="4967CB17" w14:textId="77777777" w:rsidR="0022026D" w:rsidRDefault="00000000">
            <w:r>
              <w:t>No residue</w:t>
            </w:r>
          </w:p>
        </w:tc>
        <w:tc>
          <w:tcPr>
            <w:tcW w:w="2880" w:type="dxa"/>
          </w:tcPr>
          <w:p w14:paraId="2DE71ED4" w14:textId="77777777" w:rsidR="0022026D" w:rsidRDefault="00000000">
            <w:r>
              <w:t>Minimal residue</w:t>
            </w:r>
          </w:p>
        </w:tc>
      </w:tr>
      <w:tr w:rsidR="0022026D" w14:paraId="6F1E83C7" w14:textId="77777777">
        <w:tc>
          <w:tcPr>
            <w:tcW w:w="2880" w:type="dxa"/>
          </w:tcPr>
          <w:p w14:paraId="23DEA07D" w14:textId="77777777" w:rsidR="0022026D" w:rsidRDefault="00000000">
            <w:r>
              <w:t>Dispersal Pattern</w:t>
            </w:r>
          </w:p>
        </w:tc>
        <w:tc>
          <w:tcPr>
            <w:tcW w:w="2880" w:type="dxa"/>
          </w:tcPr>
          <w:p w14:paraId="2EBF98B4" w14:textId="0E2805DE" w:rsidR="0022026D" w:rsidRDefault="00000000">
            <w:r>
              <w:t xml:space="preserve">High-pressure, </w:t>
            </w:r>
            <w:r w:rsidR="00C454FA">
              <w:t>multi-</w:t>
            </w:r>
            <w:r>
              <w:t>directional</w:t>
            </w:r>
          </w:p>
        </w:tc>
        <w:tc>
          <w:tcPr>
            <w:tcW w:w="2880" w:type="dxa"/>
          </w:tcPr>
          <w:p w14:paraId="0751FB33" w14:textId="77777777" w:rsidR="0022026D" w:rsidRDefault="00000000">
            <w:r>
              <w:t>Medium-pressure, multi-directional</w:t>
            </w:r>
          </w:p>
        </w:tc>
      </w:tr>
    </w:tbl>
    <w:p w14:paraId="00B2689A" w14:textId="77777777" w:rsidR="0022026D" w:rsidRDefault="00000000">
      <w:pPr>
        <w:pStyle w:val="Kop1"/>
      </w:pPr>
      <w:r>
        <w:lastRenderedPageBreak/>
        <w:t>5. Security Integration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9"/>
        <w:gridCol w:w="2876"/>
        <w:gridCol w:w="2875"/>
      </w:tblGrid>
      <w:tr w:rsidR="0022026D" w14:paraId="07488C60" w14:textId="77777777">
        <w:tc>
          <w:tcPr>
            <w:tcW w:w="2880" w:type="dxa"/>
          </w:tcPr>
          <w:p w14:paraId="5763806F" w14:textId="77777777" w:rsidR="0022026D" w:rsidRDefault="00000000">
            <w:r>
              <w:t>Feature</w:t>
            </w:r>
          </w:p>
        </w:tc>
        <w:tc>
          <w:tcPr>
            <w:tcW w:w="2880" w:type="dxa"/>
          </w:tcPr>
          <w:p w14:paraId="1F430DC6" w14:textId="77777777" w:rsidR="0022026D" w:rsidRDefault="00000000">
            <w:r>
              <w:t>Fog Bandit</w:t>
            </w:r>
          </w:p>
        </w:tc>
        <w:tc>
          <w:tcPr>
            <w:tcW w:w="2880" w:type="dxa"/>
          </w:tcPr>
          <w:p w14:paraId="6A743600" w14:textId="77777777" w:rsidR="0022026D" w:rsidRDefault="00000000">
            <w:r>
              <w:t>Smoke Screen</w:t>
            </w:r>
          </w:p>
        </w:tc>
      </w:tr>
      <w:tr w:rsidR="0022026D" w14:paraId="613C2954" w14:textId="77777777">
        <w:tc>
          <w:tcPr>
            <w:tcW w:w="2880" w:type="dxa"/>
          </w:tcPr>
          <w:p w14:paraId="053DE159" w14:textId="77777777" w:rsidR="0022026D" w:rsidRDefault="00000000">
            <w:r>
              <w:t>Alarm System Integration</w:t>
            </w:r>
          </w:p>
        </w:tc>
        <w:tc>
          <w:tcPr>
            <w:tcW w:w="2880" w:type="dxa"/>
          </w:tcPr>
          <w:p w14:paraId="31FAB5BA" w14:textId="77777777" w:rsidR="0022026D" w:rsidRDefault="00000000">
            <w:r>
              <w:t>Yes (wired or wireless)</w:t>
            </w:r>
          </w:p>
        </w:tc>
        <w:tc>
          <w:tcPr>
            <w:tcW w:w="2880" w:type="dxa"/>
          </w:tcPr>
          <w:p w14:paraId="7A1A625B" w14:textId="77777777" w:rsidR="0022026D" w:rsidRDefault="00000000">
            <w:r>
              <w:t>Yes</w:t>
            </w:r>
          </w:p>
        </w:tc>
      </w:tr>
      <w:tr w:rsidR="0022026D" w14:paraId="7134CF72" w14:textId="77777777">
        <w:tc>
          <w:tcPr>
            <w:tcW w:w="2880" w:type="dxa"/>
          </w:tcPr>
          <w:p w14:paraId="5C0A677C" w14:textId="77777777" w:rsidR="0022026D" w:rsidRDefault="00000000">
            <w:r>
              <w:t>Remote Activation</w:t>
            </w:r>
          </w:p>
        </w:tc>
        <w:tc>
          <w:tcPr>
            <w:tcW w:w="2880" w:type="dxa"/>
          </w:tcPr>
          <w:p w14:paraId="1630F670" w14:textId="77777777" w:rsidR="0022026D" w:rsidRDefault="00000000">
            <w:r>
              <w:t>Yes (optional via IP)</w:t>
            </w:r>
          </w:p>
        </w:tc>
        <w:tc>
          <w:tcPr>
            <w:tcW w:w="2880" w:type="dxa"/>
          </w:tcPr>
          <w:p w14:paraId="6F6AD9DC" w14:textId="77777777" w:rsidR="0022026D" w:rsidRDefault="00000000">
            <w:r>
              <w:t>Yes</w:t>
            </w:r>
          </w:p>
        </w:tc>
      </w:tr>
      <w:tr w:rsidR="0022026D" w14:paraId="4150C48F" w14:textId="77777777">
        <w:tc>
          <w:tcPr>
            <w:tcW w:w="2880" w:type="dxa"/>
          </w:tcPr>
          <w:p w14:paraId="12073271" w14:textId="77777777" w:rsidR="0022026D" w:rsidRDefault="00000000">
            <w:r>
              <w:t>Diagnostic/Monitoring</w:t>
            </w:r>
          </w:p>
        </w:tc>
        <w:tc>
          <w:tcPr>
            <w:tcW w:w="2880" w:type="dxa"/>
          </w:tcPr>
          <w:p w14:paraId="3926CD6D" w14:textId="77777777" w:rsidR="0022026D" w:rsidRDefault="00000000">
            <w:r>
              <w:t>Onboard LED, optional IP</w:t>
            </w:r>
          </w:p>
        </w:tc>
        <w:tc>
          <w:tcPr>
            <w:tcW w:w="2880" w:type="dxa"/>
          </w:tcPr>
          <w:p w14:paraId="20A3A72A" w14:textId="77777777" w:rsidR="0022026D" w:rsidRDefault="00000000">
            <w:r>
              <w:t>IP and local tools</w:t>
            </w:r>
          </w:p>
        </w:tc>
      </w:tr>
    </w:tbl>
    <w:p w14:paraId="529174AB" w14:textId="77777777" w:rsidR="0022026D" w:rsidRDefault="00000000">
      <w:pPr>
        <w:pStyle w:val="Kop1"/>
      </w:pPr>
      <w:r>
        <w:t>6. Compliance and Safety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22026D" w14:paraId="6A78B8A1" w14:textId="77777777">
        <w:tc>
          <w:tcPr>
            <w:tcW w:w="2880" w:type="dxa"/>
          </w:tcPr>
          <w:p w14:paraId="3135B258" w14:textId="77777777" w:rsidR="0022026D" w:rsidRDefault="00000000">
            <w:r>
              <w:t>Standard</w:t>
            </w:r>
          </w:p>
        </w:tc>
        <w:tc>
          <w:tcPr>
            <w:tcW w:w="2880" w:type="dxa"/>
          </w:tcPr>
          <w:p w14:paraId="740794DC" w14:textId="77777777" w:rsidR="0022026D" w:rsidRDefault="00000000">
            <w:r>
              <w:t>Fog Bandit</w:t>
            </w:r>
          </w:p>
        </w:tc>
        <w:tc>
          <w:tcPr>
            <w:tcW w:w="2880" w:type="dxa"/>
          </w:tcPr>
          <w:p w14:paraId="61E6B348" w14:textId="77777777" w:rsidR="0022026D" w:rsidRDefault="00000000">
            <w:r>
              <w:t>Smoke Screen</w:t>
            </w:r>
          </w:p>
        </w:tc>
      </w:tr>
      <w:tr w:rsidR="0022026D" w14:paraId="175D9F31" w14:textId="77777777">
        <w:tc>
          <w:tcPr>
            <w:tcW w:w="2880" w:type="dxa"/>
          </w:tcPr>
          <w:p w14:paraId="344FF2C6" w14:textId="77777777" w:rsidR="0022026D" w:rsidRDefault="00000000">
            <w:r>
              <w:t>EN 50131-8</w:t>
            </w:r>
          </w:p>
        </w:tc>
        <w:tc>
          <w:tcPr>
            <w:tcW w:w="2880" w:type="dxa"/>
          </w:tcPr>
          <w:p w14:paraId="7A215A30" w14:textId="77777777" w:rsidR="0022026D" w:rsidRDefault="00000000">
            <w:r>
              <w:t>✔️ Compliant</w:t>
            </w:r>
          </w:p>
        </w:tc>
        <w:tc>
          <w:tcPr>
            <w:tcW w:w="2880" w:type="dxa"/>
          </w:tcPr>
          <w:p w14:paraId="6C8DCF7B" w14:textId="77777777" w:rsidR="0022026D" w:rsidRDefault="00000000">
            <w:r>
              <w:t>✔️ Compliant</w:t>
            </w:r>
          </w:p>
        </w:tc>
      </w:tr>
      <w:tr w:rsidR="0022026D" w14:paraId="6A7B94AE" w14:textId="77777777">
        <w:tc>
          <w:tcPr>
            <w:tcW w:w="2880" w:type="dxa"/>
          </w:tcPr>
          <w:p w14:paraId="7DB0D7DD" w14:textId="77777777" w:rsidR="0022026D" w:rsidRDefault="00000000">
            <w:r>
              <w:t>Health &amp; Safety Approval</w:t>
            </w:r>
          </w:p>
        </w:tc>
        <w:tc>
          <w:tcPr>
            <w:tcW w:w="2880" w:type="dxa"/>
          </w:tcPr>
          <w:p w14:paraId="04563AEA" w14:textId="48D0B932" w:rsidR="0022026D" w:rsidRDefault="00000000">
            <w:r>
              <w:t xml:space="preserve">✔️ </w:t>
            </w:r>
            <w:r w:rsidR="00286181">
              <w:t xml:space="preserve">Certified </w:t>
            </w:r>
            <w:r>
              <w:t>Food-grade fog</w:t>
            </w:r>
          </w:p>
        </w:tc>
        <w:tc>
          <w:tcPr>
            <w:tcW w:w="2880" w:type="dxa"/>
          </w:tcPr>
          <w:p w14:paraId="7B1EDFC5" w14:textId="77777777" w:rsidR="0022026D" w:rsidRDefault="00000000">
            <w:r>
              <w:t>✔️ Certified fluid</w:t>
            </w:r>
          </w:p>
        </w:tc>
      </w:tr>
      <w:tr w:rsidR="0022026D" w14:paraId="5AD49E9B" w14:textId="77777777">
        <w:tc>
          <w:tcPr>
            <w:tcW w:w="2880" w:type="dxa"/>
          </w:tcPr>
          <w:p w14:paraId="2203CAD4" w14:textId="77777777" w:rsidR="0022026D" w:rsidRDefault="00000000">
            <w:r>
              <w:t>CE/EMC Certifications</w:t>
            </w:r>
          </w:p>
        </w:tc>
        <w:tc>
          <w:tcPr>
            <w:tcW w:w="2880" w:type="dxa"/>
          </w:tcPr>
          <w:p w14:paraId="0688E4E9" w14:textId="77777777" w:rsidR="0022026D" w:rsidRDefault="00000000">
            <w:r>
              <w:t>✔️ Yes</w:t>
            </w:r>
          </w:p>
        </w:tc>
        <w:tc>
          <w:tcPr>
            <w:tcW w:w="2880" w:type="dxa"/>
          </w:tcPr>
          <w:p w14:paraId="4CC27378" w14:textId="77777777" w:rsidR="0022026D" w:rsidRDefault="00000000">
            <w:r>
              <w:t>✔️ Yes</w:t>
            </w:r>
          </w:p>
        </w:tc>
      </w:tr>
    </w:tbl>
    <w:p w14:paraId="29D57C3F" w14:textId="77777777" w:rsidR="0022026D" w:rsidRDefault="00000000">
      <w:pPr>
        <w:pStyle w:val="Kop1"/>
      </w:pPr>
      <w:r>
        <w:t>7. Summary &amp; Recommendations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22026D" w14:paraId="4D1CBFEC" w14:textId="77777777">
        <w:tc>
          <w:tcPr>
            <w:tcW w:w="2880" w:type="dxa"/>
          </w:tcPr>
          <w:p w14:paraId="7E0C51DA" w14:textId="77777777" w:rsidR="0022026D" w:rsidRDefault="00000000">
            <w:r>
              <w:t>Category</w:t>
            </w:r>
          </w:p>
        </w:tc>
        <w:tc>
          <w:tcPr>
            <w:tcW w:w="2880" w:type="dxa"/>
          </w:tcPr>
          <w:p w14:paraId="39AD17A6" w14:textId="77777777" w:rsidR="0022026D" w:rsidRDefault="00000000">
            <w:r>
              <w:t>Winner</w:t>
            </w:r>
          </w:p>
        </w:tc>
        <w:tc>
          <w:tcPr>
            <w:tcW w:w="2880" w:type="dxa"/>
          </w:tcPr>
          <w:p w14:paraId="40711418" w14:textId="77777777" w:rsidR="0022026D" w:rsidRDefault="00000000">
            <w:r>
              <w:t>Notes</w:t>
            </w:r>
          </w:p>
        </w:tc>
      </w:tr>
      <w:tr w:rsidR="0022026D" w14:paraId="60220BA4" w14:textId="77777777">
        <w:tc>
          <w:tcPr>
            <w:tcW w:w="2880" w:type="dxa"/>
          </w:tcPr>
          <w:p w14:paraId="62FBAD74" w14:textId="77777777" w:rsidR="0022026D" w:rsidRDefault="00000000">
            <w:r>
              <w:t>Speed &amp; Reaction</w:t>
            </w:r>
          </w:p>
        </w:tc>
        <w:tc>
          <w:tcPr>
            <w:tcW w:w="2880" w:type="dxa"/>
          </w:tcPr>
          <w:p w14:paraId="6C3A2A7B" w14:textId="77777777" w:rsidR="0022026D" w:rsidRDefault="00000000">
            <w:r>
              <w:t>Fog Bandit</w:t>
            </w:r>
          </w:p>
        </w:tc>
        <w:tc>
          <w:tcPr>
            <w:tcW w:w="2880" w:type="dxa"/>
          </w:tcPr>
          <w:p w14:paraId="0E7CADBE" w14:textId="77777777" w:rsidR="0022026D" w:rsidRDefault="00000000">
            <w:r>
              <w:t>Extremely rapid ejection and readiness</w:t>
            </w:r>
          </w:p>
        </w:tc>
      </w:tr>
      <w:tr w:rsidR="0022026D" w14:paraId="4F55D57F" w14:textId="77777777">
        <w:tc>
          <w:tcPr>
            <w:tcW w:w="2880" w:type="dxa"/>
          </w:tcPr>
          <w:p w14:paraId="46A67AD5" w14:textId="77777777" w:rsidR="0022026D" w:rsidRDefault="00000000">
            <w:r>
              <w:t>Energy Efficiency</w:t>
            </w:r>
          </w:p>
        </w:tc>
        <w:tc>
          <w:tcPr>
            <w:tcW w:w="2880" w:type="dxa"/>
          </w:tcPr>
          <w:p w14:paraId="7BC31E68" w14:textId="77777777" w:rsidR="0022026D" w:rsidRDefault="00000000">
            <w:r>
              <w:t>Fog Bandit</w:t>
            </w:r>
          </w:p>
        </w:tc>
        <w:tc>
          <w:tcPr>
            <w:tcW w:w="2880" w:type="dxa"/>
          </w:tcPr>
          <w:p w14:paraId="0772849B" w14:textId="77777777" w:rsidR="0022026D" w:rsidRDefault="00000000">
            <w:r>
              <w:t>Low standby power</w:t>
            </w:r>
          </w:p>
        </w:tc>
      </w:tr>
      <w:tr w:rsidR="0022026D" w14:paraId="29DF8A48" w14:textId="77777777">
        <w:tc>
          <w:tcPr>
            <w:tcW w:w="2880" w:type="dxa"/>
          </w:tcPr>
          <w:p w14:paraId="2AEC42E7" w14:textId="77777777" w:rsidR="0022026D" w:rsidRDefault="00000000">
            <w:r>
              <w:t>Maintenance Simplicity</w:t>
            </w:r>
          </w:p>
        </w:tc>
        <w:tc>
          <w:tcPr>
            <w:tcW w:w="2880" w:type="dxa"/>
          </w:tcPr>
          <w:p w14:paraId="44CF629F" w14:textId="6F4096E6" w:rsidR="0022026D" w:rsidRDefault="00000000">
            <w:r>
              <w:t>Fog Bandit</w:t>
            </w:r>
          </w:p>
        </w:tc>
        <w:tc>
          <w:tcPr>
            <w:tcW w:w="2880" w:type="dxa"/>
          </w:tcPr>
          <w:p w14:paraId="63074B45" w14:textId="77777777" w:rsidR="0022026D" w:rsidRDefault="00000000">
            <w:r>
              <w:t>Cartridge-based system</w:t>
            </w:r>
          </w:p>
        </w:tc>
      </w:tr>
      <w:tr w:rsidR="0022026D" w14:paraId="03F004DD" w14:textId="77777777">
        <w:tc>
          <w:tcPr>
            <w:tcW w:w="2880" w:type="dxa"/>
          </w:tcPr>
          <w:p w14:paraId="7FC8BB6D" w14:textId="77777777" w:rsidR="0022026D" w:rsidRDefault="00000000">
            <w:r>
              <w:t>Installation Flexibility</w:t>
            </w:r>
          </w:p>
        </w:tc>
        <w:tc>
          <w:tcPr>
            <w:tcW w:w="2880" w:type="dxa"/>
          </w:tcPr>
          <w:p w14:paraId="52CB4B8B" w14:textId="199F51E5" w:rsidR="0022026D" w:rsidRDefault="00C454FA">
            <w:r>
              <w:t>Fog Bandit</w:t>
            </w:r>
          </w:p>
        </w:tc>
        <w:tc>
          <w:tcPr>
            <w:tcW w:w="2880" w:type="dxa"/>
          </w:tcPr>
          <w:p w14:paraId="5C1DF294" w14:textId="77777777" w:rsidR="0022026D" w:rsidRDefault="00000000">
            <w:r>
              <w:t>More models and sizes available</w:t>
            </w:r>
          </w:p>
        </w:tc>
      </w:tr>
      <w:tr w:rsidR="0022026D" w14:paraId="11C62113" w14:textId="77777777">
        <w:tc>
          <w:tcPr>
            <w:tcW w:w="2880" w:type="dxa"/>
          </w:tcPr>
          <w:p w14:paraId="29F757BF" w14:textId="77777777" w:rsidR="0022026D" w:rsidRDefault="00000000">
            <w:r>
              <w:t>System Intelligence</w:t>
            </w:r>
          </w:p>
        </w:tc>
        <w:tc>
          <w:tcPr>
            <w:tcW w:w="2880" w:type="dxa"/>
          </w:tcPr>
          <w:p w14:paraId="10EDFC7A" w14:textId="77777777" w:rsidR="0022026D" w:rsidRDefault="00000000">
            <w:r>
              <w:t>Smoke Screen</w:t>
            </w:r>
          </w:p>
        </w:tc>
        <w:tc>
          <w:tcPr>
            <w:tcW w:w="2880" w:type="dxa"/>
          </w:tcPr>
          <w:p w14:paraId="14FB8FBE" w14:textId="77777777" w:rsidR="0022026D" w:rsidRDefault="00000000">
            <w:r>
              <w:t>Advanced diagnostics and control</w:t>
            </w:r>
          </w:p>
        </w:tc>
      </w:tr>
    </w:tbl>
    <w:p w14:paraId="78EFA074" w14:textId="77777777" w:rsidR="0022026D" w:rsidRDefault="00000000">
      <w:pPr>
        <w:pStyle w:val="Kop1"/>
      </w:pPr>
      <w:r>
        <w:t>8. Conclusion</w:t>
      </w:r>
    </w:p>
    <w:p w14:paraId="1BEB7815" w14:textId="0A73B6A9" w:rsidR="0022026D" w:rsidRDefault="00000000">
      <w:r>
        <w:t xml:space="preserve">Fog Bandit excels in speed, efficiency, and ease of use, making it ideal for rapid theft scenarios (e.g., ATMs, jewelry stores, home security). </w:t>
      </w:r>
    </w:p>
    <w:sectPr w:rsidR="0022026D" w:rsidSect="00C165D5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8341588">
    <w:abstractNumId w:val="8"/>
  </w:num>
  <w:num w:numId="2" w16cid:durableId="637342248">
    <w:abstractNumId w:val="6"/>
  </w:num>
  <w:num w:numId="3" w16cid:durableId="1888251004">
    <w:abstractNumId w:val="5"/>
  </w:num>
  <w:num w:numId="4" w16cid:durableId="1488281672">
    <w:abstractNumId w:val="4"/>
  </w:num>
  <w:num w:numId="5" w16cid:durableId="1132332954">
    <w:abstractNumId w:val="7"/>
  </w:num>
  <w:num w:numId="6" w16cid:durableId="1492135751">
    <w:abstractNumId w:val="3"/>
  </w:num>
  <w:num w:numId="7" w16cid:durableId="1093211016">
    <w:abstractNumId w:val="2"/>
  </w:num>
  <w:num w:numId="8" w16cid:durableId="1830054201">
    <w:abstractNumId w:val="1"/>
  </w:num>
  <w:num w:numId="9" w16cid:durableId="180376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2354"/>
    <w:rsid w:val="00207661"/>
    <w:rsid w:val="0022026D"/>
    <w:rsid w:val="00286181"/>
    <w:rsid w:val="0029639D"/>
    <w:rsid w:val="00326F90"/>
    <w:rsid w:val="003771DB"/>
    <w:rsid w:val="00600642"/>
    <w:rsid w:val="0076599C"/>
    <w:rsid w:val="008B271E"/>
    <w:rsid w:val="0091726A"/>
    <w:rsid w:val="00AA1D8D"/>
    <w:rsid w:val="00B408EB"/>
    <w:rsid w:val="00B47730"/>
    <w:rsid w:val="00C11F3C"/>
    <w:rsid w:val="00C165D5"/>
    <w:rsid w:val="00C454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07F65"/>
  <w14:defaultImageDpi w14:val="300"/>
  <w15:docId w15:val="{4B42E6BC-1BAB-4800-BDB4-FBE6E35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 daems</cp:lastModifiedBy>
  <cp:revision>9</cp:revision>
  <dcterms:created xsi:type="dcterms:W3CDTF">2025-06-28T12:20:00Z</dcterms:created>
  <dcterms:modified xsi:type="dcterms:W3CDTF">2025-06-28T12:33:00Z</dcterms:modified>
  <cp:category/>
</cp:coreProperties>
</file>